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b w:val="1"/>
          <w:color w:val="ff0000"/>
          <w:rtl w:val="0"/>
        </w:rPr>
        <w:t xml:space="preserve">Scuola Primaria “Bubano”</w:t>
      </w:r>
    </w:p>
    <w:p w:rsidR="00000000" w:rsidDel="00000000" w:rsidP="00000000" w:rsidRDefault="00000000" w:rsidRPr="00000000" w14:paraId="00000002">
      <w:pPr>
        <w:jc w:val="center"/>
        <w:rPr>
          <w:b w:val="1"/>
          <w:color w:val="ff0000"/>
        </w:rPr>
      </w:pPr>
      <w:r w:rsidDel="00000000" w:rsidR="00000000" w:rsidRPr="00000000">
        <w:rPr>
          <w:b w:val="1"/>
          <w:color w:val="ff0000"/>
          <w:rtl w:val="0"/>
        </w:rPr>
        <w:t xml:space="preserve">ELENCO DEL MATERIALE CONSIGLIATO </w:t>
      </w:r>
    </w:p>
    <w:p w:rsidR="00000000" w:rsidDel="00000000" w:rsidP="00000000" w:rsidRDefault="00000000" w:rsidRPr="00000000" w14:paraId="00000003">
      <w:pPr>
        <w:jc w:val="center"/>
        <w:rPr>
          <w:b w:val="1"/>
          <w:color w:val="ff0000"/>
        </w:rPr>
      </w:pPr>
      <w:r w:rsidDel="00000000" w:rsidR="00000000" w:rsidRPr="00000000">
        <w:rPr>
          <w:b w:val="1"/>
          <w:color w:val="ff0000"/>
          <w:rtl w:val="0"/>
        </w:rPr>
        <w:t xml:space="preserve">per la CLASSE 5° A - a.s. 2020/2021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Vi chiediamo di conservare con cura  tutto il materiale usato lo scorso anno, perché potremmo averne ancora bisogno. Al nostro rientro faremo il punto della situazione. Per il momento compriamo solo il materiale essenziale. Nel corso del prossimo anno, in caso di necessità, lo integreremo.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 6   QUADERNONI A QUADRETTI DI 0,5 cm CON MARGINE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 3   QUADERNONI A RIGHE DI 5^ CON MARGINE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Coprire i nuovi quaderni con le stesse copertine dello scorso anno e aggiungerne una VERDE (se sono rotte, sostituiscile con delle nuove; metti il nome nei quaderni di riserva)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ASTUCCIO  con 1 matita, 4 biro (nero, blu, rossa e verde), 3 evidenziatori (verde,  arancione, giallo),  forbici con punta arrotondata,  pastelli di legno, pennarelli sottili, 1 gomma bianca per la matita, 1 cancellina a rullo (non liquida), 1 temperino con contenitore, 1 colla media tipo Pritt, 1 righellino, 1 confezione di tratto pen (quelli dello scorso anno).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ASTUCCIO  DI  RISERVA con 1 matita, 4 biro, 1 gomma , 2 colle medie.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DIARIO (con i giorni della settimana già indicati e con tanto spazio per scrivere)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1   risma di CARTA DA FOTOCOPIE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8"/>
        </w:numPr>
        <w:ind w:left="720" w:hanging="360"/>
        <w:rPr>
          <w:u w:val="none"/>
        </w:rPr>
      </w:pPr>
      <w:r w:rsidDel="00000000" w:rsidR="00000000" w:rsidRPr="00000000">
        <w:rPr>
          <w:rtl w:val="0"/>
        </w:rPr>
        <w:t xml:space="preserve">2   scatole di FAZZOLETTI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8"/>
        </w:numPr>
        <w:ind w:left="720" w:hanging="360"/>
        <w:rPr>
          <w:u w:val="none"/>
        </w:rPr>
      </w:pPr>
      <w:r w:rsidDel="00000000" w:rsidR="00000000" w:rsidRPr="00000000">
        <w:rPr>
          <w:rtl w:val="0"/>
        </w:rPr>
        <w:t xml:space="preserve">portare un sacchetto con un paio di scarpe da ginnastica per motoria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NOTE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TUTTO IL MATERIALE va nominato, come sempre!!!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Ordina per tempo I LIBRI DI TESTO PER LA CLASSE 5° presso la tua cartoleria di fiducia. (Ricorda di ricoprirli con copertine trasparenti e di mettere l’etichetta con il nome).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Grazie per la collaborazione.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t xml:space="preserve">Le maestre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